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29F123D8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A94ACE">
        <w:rPr>
          <w:sz w:val="24"/>
          <w:szCs w:val="24"/>
        </w:rPr>
        <w:t>.3817-10/</w:t>
      </w:r>
      <w:bookmarkStart w:id="0" w:name="_GoBack"/>
      <w:bookmarkEnd w:id="0"/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650BF5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3622FBE9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D67354">
        <w:rPr>
          <w:sz w:val="24"/>
          <w:szCs w:val="24"/>
          <w:u w:val="single"/>
        </w:rPr>
        <w:t>ręczników papierowych</w:t>
      </w:r>
      <w:r w:rsidR="0041709C" w:rsidRPr="0041709C">
        <w:rPr>
          <w:sz w:val="24"/>
          <w:szCs w:val="24"/>
          <w:u w:val="single"/>
        </w:rPr>
        <w:t xml:space="preserve">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176CC090" w14:textId="1A59DFB0" w:rsidR="00D014F4" w:rsidRDefault="004F0209" w:rsidP="0041709C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D67354">
        <w:rPr>
          <w:b/>
          <w:bCs/>
          <w:sz w:val="24"/>
          <w:szCs w:val="24"/>
        </w:rPr>
        <w:t>ręczników papierowych</w:t>
      </w:r>
      <w:r w:rsidR="0041709C" w:rsidRPr="0041709C">
        <w:rPr>
          <w:b/>
          <w:bCs/>
          <w:sz w:val="24"/>
          <w:szCs w:val="24"/>
        </w:rPr>
        <w:t xml:space="preserve"> </w:t>
      </w:r>
      <w:r w:rsidR="00D014F4" w:rsidRPr="00D014F4">
        <w:rPr>
          <w:b/>
          <w:bCs/>
          <w:sz w:val="24"/>
          <w:szCs w:val="24"/>
        </w:rPr>
        <w:t>na potrzeby „Wyposażeni</w:t>
      </w:r>
      <w:r w:rsidR="00D014F4">
        <w:rPr>
          <w:b/>
          <w:bCs/>
          <w:sz w:val="24"/>
          <w:szCs w:val="24"/>
        </w:rPr>
        <w:t>a</w:t>
      </w:r>
      <w:r w:rsidR="00D014F4" w:rsidRPr="00D014F4">
        <w:rPr>
          <w:b/>
          <w:bCs/>
          <w:sz w:val="24"/>
          <w:szCs w:val="24"/>
        </w:rPr>
        <w:t xml:space="preserve"> gabinetów Higieny Szkolnej w artykuły higieny pierwszej potrzeby” w ramach działania pn. „Gotowość i zdolność do zapobiegania epidemii oraz zarządzanie nią na miejscu”</w:t>
      </w:r>
      <w:r w:rsidR="00D014F4">
        <w:rPr>
          <w:sz w:val="24"/>
          <w:szCs w:val="24"/>
        </w:rPr>
        <w:t>.</w:t>
      </w:r>
    </w:p>
    <w:p w14:paraId="1139689B" w14:textId="2EAB777E" w:rsidR="00B57E29" w:rsidRDefault="004F0209" w:rsidP="00B57E29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341AA930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650BF5">
        <w:rPr>
          <w:sz w:val="24"/>
          <w:szCs w:val="24"/>
        </w:rPr>
        <w:t>16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12.00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2F322C17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650BF5">
        <w:rPr>
          <w:sz w:val="24"/>
          <w:szCs w:val="24"/>
        </w:rPr>
        <w:t>14</w:t>
      </w:r>
      <w:r w:rsidRPr="007E5278"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A94AC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A94AC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A94AC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766C6"/>
    <w:rsid w:val="005A176E"/>
    <w:rsid w:val="005B0849"/>
    <w:rsid w:val="005C753E"/>
    <w:rsid w:val="005D7860"/>
    <w:rsid w:val="00612A15"/>
    <w:rsid w:val="006237EE"/>
    <w:rsid w:val="00650BF5"/>
    <w:rsid w:val="006776F2"/>
    <w:rsid w:val="00685A55"/>
    <w:rsid w:val="006A4EB4"/>
    <w:rsid w:val="006E58A7"/>
    <w:rsid w:val="0075055E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A94ACE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67354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D0A9C-221C-4AC6-A867-5B8D9FDB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71</cp:revision>
  <cp:lastPrinted>2023-03-14T12:11:00Z</cp:lastPrinted>
  <dcterms:created xsi:type="dcterms:W3CDTF">2022-10-12T11:06:00Z</dcterms:created>
  <dcterms:modified xsi:type="dcterms:W3CDTF">2023-03-14T12:11:00Z</dcterms:modified>
</cp:coreProperties>
</file>